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997C" w14:textId="22F55E94" w:rsidR="00C825A6" w:rsidRPr="00FC6DA4" w:rsidRDefault="00B67325" w:rsidP="00D2632D">
      <w:pPr>
        <w:spacing w:before="120" w:after="120" w:line="360" w:lineRule="auto"/>
        <w:rPr>
          <w:rFonts w:ascii="Arial" w:eastAsia="Arial" w:hAnsi="Arial" w:cs="Times New Roman"/>
          <w:b/>
          <w:bCs/>
          <w:sz w:val="24"/>
        </w:rPr>
      </w:pPr>
      <w:r w:rsidRPr="00FC6DA4">
        <w:rPr>
          <w:rFonts w:ascii="Arial" w:eastAsia="Arial" w:hAnsi="Arial" w:cs="Times New Roman"/>
          <w:b/>
          <w:bCs/>
          <w:sz w:val="24"/>
        </w:rPr>
        <w:t>Air Quality and Health</w:t>
      </w:r>
    </w:p>
    <w:p w14:paraId="661B17E7" w14:textId="766168A4" w:rsidR="004770A2" w:rsidRPr="004770A2" w:rsidRDefault="004770A2" w:rsidP="004770A2">
      <w:pPr>
        <w:spacing w:before="120" w:after="120" w:line="360" w:lineRule="auto"/>
        <w:rPr>
          <w:rFonts w:ascii="Arial" w:eastAsia="Arial" w:hAnsi="Arial" w:cs="Times New Roman"/>
          <w:sz w:val="24"/>
        </w:rPr>
      </w:pPr>
      <w:r w:rsidRPr="004770A2">
        <w:rPr>
          <w:rFonts w:ascii="Arial" w:eastAsia="Arial" w:hAnsi="Arial" w:cs="Times New Roman"/>
          <w:sz w:val="24"/>
        </w:rPr>
        <w:t xml:space="preserve">Air pollution is </w:t>
      </w:r>
      <w:r w:rsidR="00A45F42" w:rsidRPr="00FC6DA4">
        <w:rPr>
          <w:rFonts w:ascii="Arial" w:eastAsia="Arial" w:hAnsi="Arial" w:cs="Times New Roman"/>
          <w:sz w:val="24"/>
        </w:rPr>
        <w:t>the largest environmental risk to public health in the UK</w:t>
      </w:r>
      <w:r w:rsidR="00A45F42" w:rsidRPr="00FC6DA4">
        <w:rPr>
          <w:rFonts w:ascii="Arial" w:eastAsia="Arial" w:hAnsi="Arial" w:cs="Times New Roman"/>
          <w:sz w:val="24"/>
        </w:rPr>
        <w:t xml:space="preserve">.  </w:t>
      </w:r>
      <w:r w:rsidRPr="004770A2">
        <w:rPr>
          <w:rFonts w:ascii="Arial" w:eastAsia="Arial" w:hAnsi="Arial" w:cs="Times New Roman"/>
          <w:sz w:val="24"/>
        </w:rPr>
        <w:t>It is a contributing factor in the onset of heart disease and cancer</w:t>
      </w:r>
      <w:r w:rsidR="00D2632D" w:rsidRPr="00FC6DA4">
        <w:rPr>
          <w:rFonts w:ascii="Arial" w:eastAsia="Arial" w:hAnsi="Arial" w:cs="Times New Roman"/>
          <w:sz w:val="24"/>
        </w:rPr>
        <w:t xml:space="preserve"> and</w:t>
      </w:r>
      <w:r w:rsidRPr="004770A2">
        <w:rPr>
          <w:rFonts w:ascii="Arial" w:eastAsia="Arial" w:hAnsi="Arial" w:cs="Times New Roman"/>
          <w:sz w:val="24"/>
        </w:rPr>
        <w:t xml:space="preserve"> particularly affects the most vulnerable in society: children, the elderly, </w:t>
      </w:r>
      <w:r w:rsidR="004E3081" w:rsidRPr="00FC6DA4">
        <w:rPr>
          <w:rFonts w:ascii="Arial" w:eastAsia="Arial" w:hAnsi="Arial" w:cs="Times New Roman"/>
          <w:sz w:val="24"/>
        </w:rPr>
        <w:t xml:space="preserve">pregnant women </w:t>
      </w:r>
      <w:r w:rsidRPr="004770A2">
        <w:rPr>
          <w:rFonts w:ascii="Arial" w:eastAsia="Arial" w:hAnsi="Arial" w:cs="Times New Roman"/>
          <w:sz w:val="24"/>
        </w:rPr>
        <w:t>and those with existing heart and lung conditions. There is also often a strong correlation with equalities issues because areas with poor air quality are also often less affluent areas</w:t>
      </w:r>
      <w:r w:rsidRPr="004770A2">
        <w:rPr>
          <w:rFonts w:ascii="Arial" w:eastAsia="Arial" w:hAnsi="Arial" w:cs="Times New Roman"/>
          <w:sz w:val="24"/>
          <w:vertAlign w:val="superscript"/>
        </w:rPr>
        <w:footnoteReference w:id="1"/>
      </w:r>
      <w:r w:rsidRPr="004770A2">
        <w:rPr>
          <w:rFonts w:ascii="Arial" w:eastAsia="Arial" w:hAnsi="Arial" w:cs="Times New Roman"/>
          <w:sz w:val="24"/>
          <w:vertAlign w:val="superscript"/>
        </w:rPr>
        <w:t>,</w:t>
      </w:r>
      <w:r w:rsidRPr="004770A2">
        <w:rPr>
          <w:rFonts w:ascii="Arial" w:eastAsia="Arial" w:hAnsi="Arial" w:cs="Times New Roman"/>
          <w:sz w:val="24"/>
          <w:vertAlign w:val="superscript"/>
        </w:rPr>
        <w:footnoteReference w:id="2"/>
      </w:r>
      <w:r w:rsidRPr="004770A2">
        <w:rPr>
          <w:rFonts w:ascii="Arial" w:eastAsia="Arial" w:hAnsi="Arial" w:cs="Times New Roman"/>
          <w:sz w:val="24"/>
        </w:rPr>
        <w:t>.</w:t>
      </w:r>
    </w:p>
    <w:p w14:paraId="1B0885B6" w14:textId="77777777" w:rsidR="00D2632D" w:rsidRPr="004770A2" w:rsidRDefault="00D2632D" w:rsidP="00D2632D">
      <w:pPr>
        <w:spacing w:before="120" w:after="120" w:line="360" w:lineRule="auto"/>
        <w:rPr>
          <w:rFonts w:ascii="Arial" w:eastAsia="Arial" w:hAnsi="Arial" w:cs="Arial"/>
          <w:sz w:val="24"/>
          <w:szCs w:val="24"/>
        </w:rPr>
      </w:pPr>
      <w:r w:rsidRPr="004770A2">
        <w:rPr>
          <w:rFonts w:ascii="Arial" w:eastAsia="Arial" w:hAnsi="Arial" w:cs="Arial"/>
          <w:sz w:val="24"/>
          <w:szCs w:val="24"/>
        </w:rPr>
        <w:t>The mortality burden of air pollution within the UK is equivalent to 28,000 to 36,000 deaths at typical ages</w:t>
      </w:r>
      <w:r w:rsidRPr="004770A2">
        <w:rPr>
          <w:rFonts w:ascii="Arial" w:eastAsia="Arial" w:hAnsi="Arial" w:cs="Arial"/>
          <w:sz w:val="24"/>
          <w:szCs w:val="24"/>
          <w:vertAlign w:val="superscript"/>
        </w:rPr>
        <w:footnoteReference w:id="3"/>
      </w:r>
      <w:r w:rsidRPr="004770A2">
        <w:rPr>
          <w:rFonts w:ascii="Arial" w:eastAsia="Arial" w:hAnsi="Arial" w:cs="Arial"/>
          <w:sz w:val="24"/>
          <w:szCs w:val="24"/>
        </w:rPr>
        <w:t>, with a total estimated healthcare cost to the NHS and social care of £157 million in 2017</w:t>
      </w:r>
      <w:r w:rsidRPr="004770A2">
        <w:rPr>
          <w:rFonts w:ascii="Arial" w:eastAsia="Arial" w:hAnsi="Arial" w:cs="Arial"/>
          <w:sz w:val="24"/>
          <w:szCs w:val="24"/>
          <w:vertAlign w:val="superscript"/>
        </w:rPr>
        <w:footnoteReference w:id="4"/>
      </w:r>
      <w:r w:rsidRPr="004770A2">
        <w:rPr>
          <w:rFonts w:ascii="Arial" w:eastAsia="Arial" w:hAnsi="Arial" w:cs="Arial"/>
          <w:sz w:val="24"/>
          <w:szCs w:val="24"/>
        </w:rPr>
        <w:t>.</w:t>
      </w:r>
    </w:p>
    <w:p w14:paraId="60B5F012" w14:textId="167A1E8B" w:rsidR="00C2737F" w:rsidRPr="00FC6DA4" w:rsidRDefault="004E3081" w:rsidP="004E3081">
      <w:pPr>
        <w:spacing w:line="360" w:lineRule="auto"/>
        <w:rPr>
          <w:rFonts w:ascii="Arial" w:hAnsi="Arial" w:cs="Arial"/>
          <w:sz w:val="24"/>
          <w:szCs w:val="24"/>
        </w:rPr>
      </w:pPr>
      <w:r w:rsidRPr="00FC6DA4">
        <w:rPr>
          <w:rFonts w:ascii="Arial" w:hAnsi="Arial" w:cs="Arial"/>
          <w:sz w:val="24"/>
          <w:szCs w:val="24"/>
        </w:rPr>
        <w:t>L</w:t>
      </w:r>
      <w:r w:rsidR="006602A8" w:rsidRPr="00FC6DA4">
        <w:rPr>
          <w:rFonts w:ascii="Arial" w:hAnsi="Arial" w:cs="Arial"/>
          <w:sz w:val="24"/>
          <w:szCs w:val="24"/>
        </w:rPr>
        <w:t>ong-term exposure to air pollution can cause chronic conditions such as cardiovascular and respiratory diseases as well as lung cancer, leading to reduced life expectancy.</w:t>
      </w:r>
      <w:r w:rsidR="00D2632D" w:rsidRPr="00FC6DA4">
        <w:rPr>
          <w:rFonts w:ascii="Arial" w:eastAsia="Times New Roman" w:hAnsi="Arial" w:cs="Times New Roman"/>
          <w:sz w:val="24"/>
          <w:szCs w:val="24"/>
        </w:rPr>
        <w:t xml:space="preserve"> </w:t>
      </w:r>
      <w:r w:rsidR="00A45F42" w:rsidRPr="00FC6DA4">
        <w:rPr>
          <w:rFonts w:ascii="Arial" w:eastAsia="Times New Roman" w:hAnsi="Arial" w:cs="Times New Roman"/>
          <w:sz w:val="24"/>
          <w:szCs w:val="24"/>
        </w:rPr>
        <w:t xml:space="preserve"> </w:t>
      </w:r>
      <w:r w:rsidR="00D2632D" w:rsidRPr="00FC6DA4">
        <w:rPr>
          <w:rFonts w:ascii="Arial" w:eastAsia="Times New Roman" w:hAnsi="Arial" w:cs="Times New Roman"/>
          <w:sz w:val="24"/>
          <w:szCs w:val="24"/>
        </w:rPr>
        <w:t>In addition, short-term exposure (over hours or days) to elevated levels of air pollution can also cause health impacts, such as reduced lung function, exacerbation of asthma, increases in respiratory and cardiovascular hospital admissions and mortality</w:t>
      </w:r>
      <w:r w:rsidR="00D2632D" w:rsidRPr="00FC6DA4">
        <w:rPr>
          <w:rFonts w:ascii="Arial" w:eastAsia="Times New Roman" w:hAnsi="Arial" w:cs="Times New Roman"/>
          <w:sz w:val="24"/>
          <w:szCs w:val="24"/>
          <w:vertAlign w:val="superscript"/>
        </w:rPr>
        <w:footnoteReference w:id="5"/>
      </w:r>
      <w:r w:rsidR="00D2632D" w:rsidRPr="00FC6DA4">
        <w:rPr>
          <w:rFonts w:ascii="Arial" w:eastAsia="Times New Roman" w:hAnsi="Arial" w:cs="Times New Roman"/>
          <w:sz w:val="24"/>
          <w:szCs w:val="24"/>
        </w:rPr>
        <w:t xml:space="preserve">.  </w:t>
      </w:r>
    </w:p>
    <w:p w14:paraId="71571AA1" w14:textId="0532B466" w:rsidR="00B67325" w:rsidRPr="00FC6DA4" w:rsidRDefault="00702CC8" w:rsidP="004E3081">
      <w:pPr>
        <w:spacing w:before="120" w:after="120" w:line="360" w:lineRule="auto"/>
        <w:rPr>
          <w:rFonts w:ascii="Arial" w:hAnsi="Arial" w:cs="Arial"/>
          <w:sz w:val="24"/>
          <w:szCs w:val="24"/>
        </w:rPr>
      </w:pPr>
      <w:r w:rsidRPr="00FC6DA4">
        <w:rPr>
          <w:rFonts w:ascii="Arial" w:hAnsi="Arial" w:cs="Arial"/>
          <w:sz w:val="24"/>
          <w:szCs w:val="24"/>
        </w:rPr>
        <w:t>Whilst air pollution can be harmful throughout life and across all age groups, some people are more affected because they are exposed to higher levels of air pollution in their day to day lives, live in polluted areas or are more susceptible generally to air pollution related health issues</w:t>
      </w:r>
      <w:r w:rsidR="004E3081" w:rsidRPr="00FC6DA4">
        <w:rPr>
          <w:rFonts w:ascii="Arial" w:hAnsi="Arial" w:cs="Arial"/>
          <w:sz w:val="24"/>
          <w:szCs w:val="24"/>
        </w:rPr>
        <w:t xml:space="preserve">.  </w:t>
      </w:r>
      <w:r w:rsidRPr="00FC6DA4">
        <w:rPr>
          <w:rFonts w:ascii="Arial" w:hAnsi="Arial" w:cs="Arial"/>
          <w:sz w:val="24"/>
          <w:szCs w:val="24"/>
        </w:rPr>
        <w:t>The most vulnerable face all of these disadvantages.</w:t>
      </w:r>
    </w:p>
    <w:p w14:paraId="1B0E4F82" w14:textId="5F31B1DB" w:rsidR="00D2632D" w:rsidRPr="00FC6DA4" w:rsidRDefault="004E3081" w:rsidP="004E3081">
      <w:pPr>
        <w:spacing w:before="120" w:after="120" w:line="360" w:lineRule="auto"/>
        <w:rPr>
          <w:rFonts w:ascii="Arial" w:hAnsi="Arial" w:cs="Arial"/>
          <w:sz w:val="24"/>
          <w:szCs w:val="24"/>
        </w:rPr>
      </w:pPr>
      <w:r w:rsidRPr="00FC6DA4">
        <w:rPr>
          <w:rFonts w:ascii="Arial" w:hAnsi="Arial" w:cs="Arial"/>
          <w:sz w:val="24"/>
          <w:szCs w:val="24"/>
        </w:rPr>
        <w:t>CYC</w:t>
      </w:r>
      <w:r w:rsidR="00D2632D" w:rsidRPr="00FC6DA4">
        <w:rPr>
          <w:rFonts w:ascii="Arial" w:hAnsi="Arial" w:cs="Arial"/>
          <w:sz w:val="24"/>
          <w:szCs w:val="24"/>
        </w:rPr>
        <w:t xml:space="preserve"> has</w:t>
      </w:r>
      <w:r w:rsidR="006602A8" w:rsidRPr="00FC6DA4">
        <w:rPr>
          <w:rFonts w:ascii="Arial" w:hAnsi="Arial" w:cs="Arial"/>
          <w:sz w:val="24"/>
          <w:szCs w:val="24"/>
        </w:rPr>
        <w:t xml:space="preserve"> a statutory role </w:t>
      </w:r>
      <w:r w:rsidR="00D2632D" w:rsidRPr="00FC6DA4">
        <w:rPr>
          <w:rFonts w:ascii="Arial" w:hAnsi="Arial" w:cs="Arial"/>
          <w:sz w:val="24"/>
          <w:szCs w:val="24"/>
        </w:rPr>
        <w:t>to assess</w:t>
      </w:r>
      <w:r w:rsidR="006602A8" w:rsidRPr="00FC6DA4">
        <w:rPr>
          <w:rFonts w:ascii="Arial" w:hAnsi="Arial" w:cs="Arial"/>
          <w:sz w:val="24"/>
          <w:szCs w:val="24"/>
        </w:rPr>
        <w:t xml:space="preserve"> and improv</w:t>
      </w:r>
      <w:r w:rsidR="00D2632D" w:rsidRPr="00FC6DA4">
        <w:rPr>
          <w:rFonts w:ascii="Arial" w:hAnsi="Arial" w:cs="Arial"/>
          <w:sz w:val="24"/>
          <w:szCs w:val="24"/>
        </w:rPr>
        <w:t>e</w:t>
      </w:r>
      <w:r w:rsidR="006602A8" w:rsidRPr="00FC6DA4">
        <w:rPr>
          <w:rFonts w:ascii="Arial" w:hAnsi="Arial" w:cs="Arial"/>
          <w:sz w:val="24"/>
          <w:szCs w:val="24"/>
        </w:rPr>
        <w:t xml:space="preserve"> local air quality</w:t>
      </w:r>
      <w:r w:rsidR="00D2632D" w:rsidRPr="00FC6DA4">
        <w:rPr>
          <w:rFonts w:ascii="Arial" w:hAnsi="Arial" w:cs="Arial"/>
          <w:sz w:val="24"/>
          <w:szCs w:val="24"/>
        </w:rPr>
        <w:t xml:space="preserve">.  </w:t>
      </w:r>
      <w:r w:rsidRPr="00FC6DA4">
        <w:rPr>
          <w:rFonts w:ascii="Arial" w:hAnsi="Arial" w:cs="Arial"/>
          <w:sz w:val="24"/>
          <w:szCs w:val="24"/>
        </w:rPr>
        <w:t>Our</w:t>
      </w:r>
      <w:r w:rsidR="00A45F42" w:rsidRPr="00FC6DA4">
        <w:rPr>
          <w:rFonts w:ascii="Arial" w:hAnsi="Arial" w:cs="Arial"/>
          <w:sz w:val="24"/>
          <w:szCs w:val="24"/>
        </w:rPr>
        <w:t xml:space="preserve"> current</w:t>
      </w:r>
      <w:r w:rsidRPr="00FC6DA4">
        <w:rPr>
          <w:rFonts w:ascii="Arial" w:hAnsi="Arial" w:cs="Arial"/>
          <w:sz w:val="24"/>
          <w:szCs w:val="24"/>
        </w:rPr>
        <w:t xml:space="preserve"> </w:t>
      </w:r>
      <w:hyperlink r:id="rId7" w:history="1">
        <w:r w:rsidRPr="00FC6DA4">
          <w:rPr>
            <w:rStyle w:val="Hyperlink"/>
            <w:rFonts w:ascii="Arial" w:hAnsi="Arial" w:cs="Arial"/>
            <w:color w:val="auto"/>
            <w:sz w:val="24"/>
            <w:szCs w:val="24"/>
          </w:rPr>
          <w:t>Air Quality Action Plan</w:t>
        </w:r>
      </w:hyperlink>
      <w:r w:rsidRPr="00FC6DA4">
        <w:rPr>
          <w:rFonts w:ascii="Arial" w:hAnsi="Arial" w:cs="Arial"/>
          <w:sz w:val="24"/>
          <w:szCs w:val="24"/>
        </w:rPr>
        <w:t xml:space="preserve"> </w:t>
      </w:r>
      <w:r w:rsidRPr="00FC6DA4">
        <w:rPr>
          <w:rFonts w:ascii="Arial" w:hAnsi="Arial" w:cs="Arial"/>
          <w:sz w:val="24"/>
          <w:szCs w:val="24"/>
        </w:rPr>
        <w:t>has</w:t>
      </w:r>
      <w:r w:rsidRPr="00FC6DA4">
        <w:rPr>
          <w:rFonts w:ascii="Arial" w:hAnsi="Arial" w:cs="Arial"/>
          <w:sz w:val="24"/>
          <w:szCs w:val="24"/>
        </w:rPr>
        <w:t xml:space="preserve"> facilitated the introduction of electric buses across Park &amp; Ride sites, a city centre Clean Air Zone (CAZ) for buses, low emission planning guidance to minimise and mitigate development related emissions, an anti-idling campaign, widespread EV charging infrastructure across the city and incentives for low emission vehicle use.  These measures have been progressed alongside sustainable travel initiatives and improvements to walking and cycling infrastructure </w:t>
      </w:r>
      <w:r w:rsidRPr="00FC6DA4">
        <w:rPr>
          <w:rFonts w:ascii="Arial" w:hAnsi="Arial" w:cs="Arial"/>
          <w:sz w:val="24"/>
          <w:szCs w:val="24"/>
        </w:rPr>
        <w:lastRenderedPageBreak/>
        <w:t xml:space="preserve">to facilitate active travel.  </w:t>
      </w:r>
      <w:r w:rsidR="00A45F42" w:rsidRPr="00FC6DA4">
        <w:rPr>
          <w:rFonts w:ascii="Arial" w:hAnsi="Arial" w:cs="Arial"/>
          <w:sz w:val="24"/>
          <w:szCs w:val="24"/>
        </w:rPr>
        <w:t>Such interventions</w:t>
      </w:r>
      <w:r w:rsidRPr="00FC6DA4">
        <w:rPr>
          <w:rFonts w:ascii="Arial" w:hAnsi="Arial" w:cs="Arial"/>
          <w:sz w:val="24"/>
          <w:szCs w:val="24"/>
        </w:rPr>
        <w:t xml:space="preserve"> will also help to deliver wider public health objectives </w:t>
      </w:r>
      <w:r w:rsidR="00A45F42" w:rsidRPr="00FC6DA4">
        <w:rPr>
          <w:rFonts w:ascii="Arial" w:hAnsi="Arial" w:cs="Arial"/>
          <w:sz w:val="24"/>
          <w:szCs w:val="24"/>
        </w:rPr>
        <w:t>and benefits such as reducing obesity and improving mental-health wellbeing.</w:t>
      </w:r>
    </w:p>
    <w:p w14:paraId="1FD268D1" w14:textId="1B2C81AA" w:rsidR="00A45F42" w:rsidRPr="00FC6DA4" w:rsidRDefault="00A45F42" w:rsidP="004E3081">
      <w:pPr>
        <w:spacing w:before="120" w:after="120" w:line="360" w:lineRule="auto"/>
        <w:rPr>
          <w:rFonts w:ascii="Arial" w:hAnsi="Arial" w:cs="Arial"/>
          <w:sz w:val="24"/>
          <w:szCs w:val="24"/>
        </w:rPr>
      </w:pPr>
      <w:r w:rsidRPr="00FC6DA4">
        <w:rPr>
          <w:rFonts w:ascii="Arial" w:hAnsi="Arial" w:cs="Arial"/>
          <w:sz w:val="24"/>
          <w:szCs w:val="24"/>
        </w:rPr>
        <w:t>CYC’s Air Quality Action Plan</w:t>
      </w:r>
      <w:r w:rsidRPr="00FC6DA4">
        <w:rPr>
          <w:rFonts w:ascii="Arial" w:hAnsi="Arial" w:cs="Arial"/>
          <w:sz w:val="24"/>
          <w:szCs w:val="24"/>
        </w:rPr>
        <w:t xml:space="preserve"> </w:t>
      </w:r>
      <w:r w:rsidRPr="00FC6DA4">
        <w:rPr>
          <w:rFonts w:ascii="Arial" w:hAnsi="Arial" w:cs="Arial"/>
          <w:sz w:val="24"/>
          <w:szCs w:val="24"/>
        </w:rPr>
        <w:t xml:space="preserve">has </w:t>
      </w:r>
      <w:r w:rsidRPr="00FC6DA4">
        <w:rPr>
          <w:rFonts w:ascii="Arial" w:hAnsi="Arial" w:cs="Arial"/>
          <w:sz w:val="24"/>
          <w:szCs w:val="24"/>
        </w:rPr>
        <w:t xml:space="preserve">an important role in contributing to the aims of </w:t>
      </w:r>
      <w:r w:rsidRPr="00FC6DA4">
        <w:rPr>
          <w:rFonts w:ascii="Arial" w:hAnsi="Arial" w:cs="Arial"/>
          <w:sz w:val="24"/>
          <w:szCs w:val="24"/>
        </w:rPr>
        <w:t>CYC’s Health and Wellbeing Strategy</w:t>
      </w:r>
      <w:r w:rsidRPr="00FC6DA4">
        <w:rPr>
          <w:rFonts w:ascii="Arial" w:hAnsi="Arial" w:cs="Arial"/>
          <w:sz w:val="24"/>
          <w:szCs w:val="24"/>
        </w:rPr>
        <w:t xml:space="preserve"> by minimising and reducing public exposure to air pollution and raising public awareness about the impacts of air pollution on health.  </w:t>
      </w:r>
      <w:r w:rsidRPr="00FC6DA4">
        <w:rPr>
          <w:rFonts w:ascii="Arial" w:hAnsi="Arial" w:cs="Arial"/>
          <w:sz w:val="24"/>
          <w:szCs w:val="24"/>
        </w:rPr>
        <w:t>It</w:t>
      </w:r>
      <w:r w:rsidRPr="00FC6DA4">
        <w:rPr>
          <w:rFonts w:ascii="Arial" w:hAnsi="Arial" w:cs="Arial"/>
          <w:sz w:val="24"/>
          <w:szCs w:val="24"/>
        </w:rPr>
        <w:t xml:space="preserve"> will also continue to ensure that new developments provide a safe and healthy environment for occupants, support active travel initiatives and help to address health inequalities in the city.</w:t>
      </w:r>
    </w:p>
    <w:p w14:paraId="15770D3C" w14:textId="4FF6A8AF" w:rsidR="007A7F26" w:rsidRPr="00FC6DA4" w:rsidRDefault="00BC742B" w:rsidP="007A7F26">
      <w:pPr>
        <w:spacing w:before="120" w:after="120" w:line="360" w:lineRule="auto"/>
        <w:rPr>
          <w:rFonts w:ascii="Arial" w:hAnsi="Arial" w:cs="Arial"/>
          <w:b/>
          <w:bCs/>
          <w:sz w:val="24"/>
          <w:szCs w:val="24"/>
        </w:rPr>
      </w:pPr>
      <w:r w:rsidRPr="00FC6DA4">
        <w:rPr>
          <w:rFonts w:ascii="Arial" w:hAnsi="Arial" w:cs="Arial"/>
          <w:b/>
          <w:bCs/>
          <w:sz w:val="24"/>
          <w:szCs w:val="24"/>
        </w:rPr>
        <w:t>Health Impacts in York</w:t>
      </w:r>
    </w:p>
    <w:p w14:paraId="7EE10E0A" w14:textId="56F9ADDF" w:rsidR="00BC742B" w:rsidRPr="00FC6DA4" w:rsidRDefault="00BC742B" w:rsidP="007A7F26">
      <w:pPr>
        <w:spacing w:before="120" w:after="120" w:line="360" w:lineRule="auto"/>
        <w:rPr>
          <w:rFonts w:ascii="Arial" w:eastAsia="Arial" w:hAnsi="Arial" w:cs="Times New Roman"/>
          <w:sz w:val="24"/>
        </w:rPr>
      </w:pPr>
      <w:r w:rsidRPr="00FC6DA4">
        <w:rPr>
          <w:rFonts w:ascii="Arial" w:eastAsia="Arial" w:hAnsi="Arial" w:cs="Times New Roman"/>
          <w:sz w:val="24"/>
        </w:rPr>
        <w:t xml:space="preserve">Through monitoring of air quality across the city, we have previously identified some areas of the city centre, where levels of pollution are above health based objective levels. </w:t>
      </w:r>
      <w:r w:rsidRPr="00FC6DA4">
        <w:rPr>
          <w:rFonts w:ascii="Arial" w:eastAsia="Arial" w:hAnsi="Arial" w:cs="Times New Roman"/>
          <w:sz w:val="24"/>
        </w:rPr>
        <w:t>Whilst there has been a general downward trend in air pollution in York over the last 10 years, there are still a few areas where levels of pollution are elevated</w:t>
      </w:r>
      <w:r w:rsidR="000C0C8F" w:rsidRPr="00FC6DA4">
        <w:rPr>
          <w:rFonts w:ascii="Arial" w:eastAsia="Arial" w:hAnsi="Arial" w:cs="Times New Roman"/>
          <w:sz w:val="24"/>
        </w:rPr>
        <w:t xml:space="preserve"> and are above objectives.</w:t>
      </w:r>
      <w:r w:rsidR="00FC6DA4" w:rsidRPr="00FC6DA4">
        <w:rPr>
          <w:rFonts w:ascii="Arial" w:eastAsia="Arial" w:hAnsi="Arial" w:cs="Times New Roman"/>
          <w:sz w:val="24"/>
        </w:rPr>
        <w:t xml:space="preserve">  </w:t>
      </w:r>
      <w:r w:rsidRPr="00FC6DA4">
        <w:rPr>
          <w:rFonts w:ascii="Arial" w:eastAsia="Arial" w:hAnsi="Arial" w:cs="Times New Roman"/>
          <w:sz w:val="24"/>
        </w:rPr>
        <w:t>We are committed to improving air quality further and lowering emissions across the entire city through delivery of measures in our Air Quality Action Plan.</w:t>
      </w:r>
    </w:p>
    <w:p w14:paraId="1E3E84CA" w14:textId="44B2151F" w:rsidR="005717E3" w:rsidRPr="00FC6DA4" w:rsidRDefault="007A7F26" w:rsidP="007A7F26">
      <w:pPr>
        <w:spacing w:before="120" w:after="120" w:line="360" w:lineRule="auto"/>
        <w:rPr>
          <w:rFonts w:ascii="Arial" w:eastAsia="Arial" w:hAnsi="Arial" w:cs="Times New Roman"/>
          <w:sz w:val="24"/>
        </w:rPr>
      </w:pPr>
      <w:r w:rsidRPr="007A7F26">
        <w:rPr>
          <w:rFonts w:ascii="Arial" w:eastAsia="Arial" w:hAnsi="Arial" w:cs="Times New Roman"/>
          <w:sz w:val="24"/>
        </w:rPr>
        <w:t xml:space="preserve">The </w:t>
      </w:r>
      <w:hyperlink r:id="rId8" w:history="1">
        <w:r w:rsidRPr="007A7F26">
          <w:rPr>
            <w:rFonts w:ascii="Arial" w:eastAsia="Arial" w:hAnsi="Arial" w:cs="Times New Roman"/>
            <w:sz w:val="24"/>
            <w:u w:val="single"/>
          </w:rPr>
          <w:t>Public Health Outcomes Framework</w:t>
        </w:r>
      </w:hyperlink>
      <w:r w:rsidRPr="007A7F26">
        <w:rPr>
          <w:rFonts w:ascii="Arial" w:eastAsia="Arial" w:hAnsi="Arial" w:cs="Times New Roman"/>
          <w:sz w:val="24"/>
        </w:rPr>
        <w:t xml:space="preserve"> </w:t>
      </w:r>
      <w:r w:rsidR="005717E3" w:rsidRPr="00FC6DA4">
        <w:rPr>
          <w:rFonts w:ascii="Arial" w:eastAsia="Arial" w:hAnsi="Arial" w:cs="Times New Roman"/>
          <w:sz w:val="24"/>
        </w:rPr>
        <w:t xml:space="preserve">(PHOF) </w:t>
      </w:r>
      <w:r w:rsidRPr="007A7F26">
        <w:rPr>
          <w:rFonts w:ascii="Arial" w:eastAsia="Arial" w:hAnsi="Arial" w:cs="Times New Roman"/>
          <w:sz w:val="24"/>
        </w:rPr>
        <w:t>includes an indicator relating to the fraction of mortality attributable to particulate pollution</w:t>
      </w:r>
      <w:r w:rsidR="00E014B4" w:rsidRPr="00FC6DA4">
        <w:rPr>
          <w:rFonts w:ascii="Arial" w:eastAsia="Arial" w:hAnsi="Arial" w:cs="Times New Roman"/>
          <w:sz w:val="24"/>
        </w:rPr>
        <w:t xml:space="preserve"> in York</w:t>
      </w:r>
      <w:r w:rsidRPr="007A7F26">
        <w:rPr>
          <w:rFonts w:ascii="Arial" w:eastAsia="Arial" w:hAnsi="Arial" w:cs="Times New Roman"/>
          <w:sz w:val="24"/>
        </w:rPr>
        <w:t xml:space="preserve">.  This indicator enables Directors of Public Health to prioritise action on air quality in their local area to help reduce the health burden from air pollution.  </w:t>
      </w:r>
    </w:p>
    <w:p w14:paraId="3EB033BF" w14:textId="5E793CBB" w:rsidR="005717E3" w:rsidRPr="00FC6DA4" w:rsidRDefault="007A7F26" w:rsidP="007A7F26">
      <w:pPr>
        <w:spacing w:before="120" w:after="120" w:line="360" w:lineRule="auto"/>
        <w:rPr>
          <w:rFonts w:ascii="Arial" w:eastAsia="Arial" w:hAnsi="Arial" w:cs="Times New Roman"/>
          <w:sz w:val="24"/>
        </w:rPr>
      </w:pPr>
      <w:r w:rsidRPr="007A7F26">
        <w:rPr>
          <w:rFonts w:ascii="Arial" w:eastAsia="Arial" w:hAnsi="Arial" w:cs="Times New Roman"/>
          <w:sz w:val="24"/>
        </w:rPr>
        <w:t>Indicator D01 ‘</w:t>
      </w:r>
      <w:hyperlink r:id="rId9" w:anchor="page/6/gid/1/pat/6/par/E12000003/ati/102/are/E06000014/iid/30101/age/230/sex/4/cid/4/tbm/1/page-options/car-ao-1_car-do-0" w:history="1">
        <w:r w:rsidRPr="007A7F26">
          <w:rPr>
            <w:rFonts w:ascii="Arial" w:eastAsia="Arial" w:hAnsi="Arial" w:cs="Times New Roman"/>
            <w:sz w:val="24"/>
            <w:u w:val="single"/>
          </w:rPr>
          <w:t>Fracti</w:t>
        </w:r>
        <w:r w:rsidRPr="007A7F26">
          <w:rPr>
            <w:rFonts w:ascii="Arial" w:eastAsia="Arial" w:hAnsi="Arial" w:cs="Times New Roman"/>
            <w:sz w:val="24"/>
            <w:u w:val="single"/>
          </w:rPr>
          <w:t>o</w:t>
        </w:r>
        <w:r w:rsidRPr="007A7F26">
          <w:rPr>
            <w:rFonts w:ascii="Arial" w:eastAsia="Arial" w:hAnsi="Arial" w:cs="Times New Roman"/>
            <w:sz w:val="24"/>
            <w:u w:val="single"/>
          </w:rPr>
          <w:t>n of mortality attributable to particulate air pollu</w:t>
        </w:r>
        <w:r w:rsidRPr="007A7F26">
          <w:rPr>
            <w:rFonts w:ascii="Arial" w:eastAsia="Arial" w:hAnsi="Arial" w:cs="Times New Roman"/>
            <w:sz w:val="24"/>
            <w:u w:val="single"/>
          </w:rPr>
          <w:t>t</w:t>
        </w:r>
        <w:r w:rsidRPr="007A7F26">
          <w:rPr>
            <w:rFonts w:ascii="Arial" w:eastAsia="Arial" w:hAnsi="Arial" w:cs="Times New Roman"/>
            <w:sz w:val="24"/>
            <w:u w:val="single"/>
          </w:rPr>
          <w:t>ion’</w:t>
        </w:r>
      </w:hyperlink>
      <w:r w:rsidRPr="007A7F26">
        <w:rPr>
          <w:rFonts w:ascii="Arial" w:eastAsia="Arial" w:hAnsi="Arial" w:cs="Times New Roman"/>
          <w:sz w:val="24"/>
        </w:rPr>
        <w:t xml:space="preserve"> is defined as the mortality burden associated with long-term exposure to anthropogenic particulate air pollution (measured as fine particulate matter, PM</w:t>
      </w:r>
      <w:r w:rsidRPr="007A7F26">
        <w:rPr>
          <w:rFonts w:ascii="Arial" w:eastAsia="Arial" w:hAnsi="Arial" w:cs="Times New Roman"/>
          <w:sz w:val="24"/>
          <w:vertAlign w:val="subscript"/>
        </w:rPr>
        <w:t>2.5</w:t>
      </w:r>
      <w:r w:rsidRPr="007A7F26">
        <w:rPr>
          <w:rFonts w:ascii="Arial" w:eastAsia="Arial" w:hAnsi="Arial" w:cs="Times New Roman"/>
          <w:sz w:val="24"/>
        </w:rPr>
        <w:t xml:space="preserve">), expressed as the percentage of annual deaths from all causes in those aged 30+.  </w:t>
      </w:r>
      <w:r w:rsidRPr="00FC6DA4">
        <w:rPr>
          <w:rFonts w:ascii="Arial" w:eastAsia="Arial" w:hAnsi="Arial" w:cs="Times New Roman"/>
          <w:sz w:val="24"/>
        </w:rPr>
        <w:t>The latest published figures for York are for 20</w:t>
      </w:r>
      <w:r w:rsidR="00E014B4" w:rsidRPr="00FC6DA4">
        <w:rPr>
          <w:rFonts w:ascii="Arial" w:eastAsia="Arial" w:hAnsi="Arial" w:cs="Times New Roman"/>
          <w:sz w:val="24"/>
        </w:rPr>
        <w:t>20</w:t>
      </w:r>
      <w:r w:rsidRPr="00FC6DA4">
        <w:rPr>
          <w:rFonts w:ascii="Arial" w:eastAsia="Arial" w:hAnsi="Arial" w:cs="Times New Roman"/>
          <w:sz w:val="24"/>
        </w:rPr>
        <w:t xml:space="preserve"> and are 4.5%.  </w:t>
      </w:r>
      <w:r w:rsidR="005717E3" w:rsidRPr="00FC6DA4">
        <w:rPr>
          <w:rFonts w:ascii="Arial" w:eastAsia="Arial" w:hAnsi="Arial" w:cs="Times New Roman"/>
          <w:sz w:val="24"/>
        </w:rPr>
        <w:t>The PHOF indicator</w:t>
      </w:r>
      <w:r w:rsidR="005717E3" w:rsidRPr="00FC6DA4">
        <w:rPr>
          <w:rFonts w:ascii="Arial" w:eastAsia="Arial" w:hAnsi="Arial" w:cs="Times New Roman"/>
          <w:sz w:val="24"/>
        </w:rPr>
        <w:t xml:space="preserve"> </w:t>
      </w:r>
      <w:r w:rsidR="005717E3" w:rsidRPr="00FC6DA4">
        <w:rPr>
          <w:rFonts w:ascii="Arial" w:eastAsia="Arial" w:hAnsi="Arial" w:cs="Times New Roman"/>
          <w:sz w:val="24"/>
        </w:rPr>
        <w:t>encourages the co-operation of multiple local authority departments which can all contribute to the delivery of air quality improvements.</w:t>
      </w:r>
      <w:r w:rsidR="005717E3" w:rsidRPr="00FC6DA4">
        <w:t xml:space="preserve"> </w:t>
      </w:r>
      <w:r w:rsidR="005717E3" w:rsidRPr="00FC6DA4">
        <w:rPr>
          <w:rFonts w:ascii="Arial" w:eastAsia="Arial" w:hAnsi="Arial" w:cs="Times New Roman"/>
          <w:sz w:val="24"/>
        </w:rPr>
        <w:t>Any improvements in air quality will have a positive health consequence and in turn can support other local priorities such as health inequalities, care integration and growth and regeneration.</w:t>
      </w:r>
    </w:p>
    <w:sectPr w:rsidR="005717E3" w:rsidRPr="00FC6D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BCBA" w14:textId="77777777" w:rsidR="004770A2" w:rsidRDefault="004770A2" w:rsidP="004770A2">
      <w:pPr>
        <w:spacing w:after="0" w:line="240" w:lineRule="auto"/>
      </w:pPr>
      <w:r>
        <w:separator/>
      </w:r>
    </w:p>
  </w:endnote>
  <w:endnote w:type="continuationSeparator" w:id="0">
    <w:p w14:paraId="76DF1FC7" w14:textId="77777777" w:rsidR="004770A2" w:rsidRDefault="004770A2" w:rsidP="0047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1F3F" w14:textId="77777777" w:rsidR="004770A2" w:rsidRDefault="004770A2" w:rsidP="004770A2">
      <w:pPr>
        <w:spacing w:after="0" w:line="240" w:lineRule="auto"/>
      </w:pPr>
      <w:r>
        <w:separator/>
      </w:r>
    </w:p>
  </w:footnote>
  <w:footnote w:type="continuationSeparator" w:id="0">
    <w:p w14:paraId="125FCB18" w14:textId="77777777" w:rsidR="004770A2" w:rsidRDefault="004770A2" w:rsidP="004770A2">
      <w:pPr>
        <w:spacing w:after="0" w:line="240" w:lineRule="auto"/>
      </w:pPr>
      <w:r>
        <w:continuationSeparator/>
      </w:r>
    </w:p>
  </w:footnote>
  <w:footnote w:id="1">
    <w:p w14:paraId="6DBA946F" w14:textId="77777777" w:rsidR="004770A2" w:rsidRPr="005F2C58" w:rsidRDefault="004770A2" w:rsidP="004770A2">
      <w:pPr>
        <w:pStyle w:val="FootnoteText"/>
      </w:pPr>
      <w:r w:rsidRPr="005F2C58">
        <w:rPr>
          <w:rStyle w:val="FootnoteReference"/>
        </w:rPr>
        <w:footnoteRef/>
      </w:r>
      <w:r w:rsidRPr="005F2C58">
        <w:t xml:space="preserve"> Public Health England. Air Quality: A Briefing for Directors of Public Health, 2017</w:t>
      </w:r>
    </w:p>
  </w:footnote>
  <w:footnote w:id="2">
    <w:p w14:paraId="29DD48B5" w14:textId="77777777" w:rsidR="004770A2" w:rsidRPr="005F2C58" w:rsidRDefault="004770A2" w:rsidP="004770A2">
      <w:pPr>
        <w:pStyle w:val="FootnoteText"/>
      </w:pPr>
      <w:r w:rsidRPr="005F2C58">
        <w:rPr>
          <w:rStyle w:val="FootnoteReference"/>
        </w:rPr>
        <w:footnoteRef/>
      </w:r>
      <w:r w:rsidRPr="005F2C58">
        <w:t xml:space="preserve"> Defra. Air quality and social deprivation in the UK: an environmental inequalities analysis, 2006</w:t>
      </w:r>
    </w:p>
  </w:footnote>
  <w:footnote w:id="3">
    <w:p w14:paraId="30FE56E2" w14:textId="77777777" w:rsidR="00D2632D" w:rsidRPr="005F2C58" w:rsidRDefault="00D2632D" w:rsidP="00D2632D">
      <w:pPr>
        <w:pStyle w:val="FootnoteText"/>
      </w:pPr>
      <w:r w:rsidRPr="005F2C58">
        <w:rPr>
          <w:rStyle w:val="FootnoteReference"/>
        </w:rPr>
        <w:footnoteRef/>
      </w:r>
      <w:r w:rsidRPr="005F2C58">
        <w:t xml:space="preserve"> Defra. Air quality appraisal: damage cost guidance, July </w:t>
      </w:r>
      <w:r>
        <w:t>2021</w:t>
      </w:r>
    </w:p>
  </w:footnote>
  <w:footnote w:id="4">
    <w:p w14:paraId="2857E5AF" w14:textId="77777777" w:rsidR="00D2632D" w:rsidRPr="005F2C58" w:rsidRDefault="00D2632D" w:rsidP="00D2632D">
      <w:pPr>
        <w:pStyle w:val="FootnoteText"/>
      </w:pPr>
      <w:r w:rsidRPr="005F2C58">
        <w:rPr>
          <w:rStyle w:val="FootnoteReference"/>
        </w:rPr>
        <w:footnoteRef/>
      </w:r>
      <w:r w:rsidRPr="005F2C58">
        <w:t xml:space="preserve"> Public Health England. Estimation of costs to the NHS and social care due to the health impacts of air pollution: summary report, May 2018</w:t>
      </w:r>
    </w:p>
  </w:footnote>
  <w:footnote w:id="5">
    <w:p w14:paraId="6FFEBD0F" w14:textId="77777777" w:rsidR="00D2632D" w:rsidRDefault="00D2632D" w:rsidP="00D2632D">
      <w:pPr>
        <w:pStyle w:val="FootnoteText"/>
      </w:pPr>
      <w:r w:rsidRPr="00284355">
        <w:rPr>
          <w:rStyle w:val="FootnoteReference"/>
          <w:sz w:val="16"/>
          <w:szCs w:val="16"/>
        </w:rPr>
        <w:footnoteRef/>
      </w:r>
      <w:r w:rsidRPr="00284355">
        <w:rPr>
          <w:sz w:val="16"/>
          <w:szCs w:val="16"/>
        </w:rPr>
        <w:t xml:space="preserve"> Health matters: air pollution. Public Health England. </w:t>
      </w:r>
      <w:hyperlink r:id="rId1" w:history="1">
        <w:r w:rsidRPr="00284355">
          <w:rPr>
            <w:rStyle w:val="Hyperlink"/>
            <w:sz w:val="16"/>
            <w:szCs w:val="16"/>
          </w:rPr>
          <w:t>https://www.gov.uk/government/publications/health-matters-air-pollution/health-matters-air-pollution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A2"/>
    <w:rsid w:val="000C0C8F"/>
    <w:rsid w:val="00227636"/>
    <w:rsid w:val="002C3AA4"/>
    <w:rsid w:val="003F05DA"/>
    <w:rsid w:val="0046405F"/>
    <w:rsid w:val="004770A2"/>
    <w:rsid w:val="004E3081"/>
    <w:rsid w:val="00517B24"/>
    <w:rsid w:val="005717E3"/>
    <w:rsid w:val="006602A8"/>
    <w:rsid w:val="00702CC8"/>
    <w:rsid w:val="007A7F26"/>
    <w:rsid w:val="0093337C"/>
    <w:rsid w:val="009B1417"/>
    <w:rsid w:val="00A23914"/>
    <w:rsid w:val="00A242EA"/>
    <w:rsid w:val="00A45F42"/>
    <w:rsid w:val="00B67325"/>
    <w:rsid w:val="00BC742B"/>
    <w:rsid w:val="00C2737F"/>
    <w:rsid w:val="00C825A6"/>
    <w:rsid w:val="00CF26E7"/>
    <w:rsid w:val="00D2632D"/>
    <w:rsid w:val="00DC2ED8"/>
    <w:rsid w:val="00E014B4"/>
    <w:rsid w:val="00FC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A423"/>
  <w15:chartTrackingRefBased/>
  <w15:docId w15:val="{BF9C892E-E3D3-4EA4-BCED-ADF8A3A6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0A2"/>
    <w:rPr>
      <w:sz w:val="20"/>
      <w:szCs w:val="20"/>
    </w:rPr>
  </w:style>
  <w:style w:type="character" w:styleId="FootnoteReference">
    <w:name w:val="footnote reference"/>
    <w:basedOn w:val="DefaultParagraphFont"/>
    <w:uiPriority w:val="99"/>
    <w:semiHidden/>
    <w:unhideWhenUsed/>
    <w:rsid w:val="004770A2"/>
    <w:rPr>
      <w:vertAlign w:val="superscript"/>
    </w:rPr>
  </w:style>
  <w:style w:type="character" w:styleId="Hyperlink">
    <w:name w:val="Hyperlink"/>
    <w:uiPriority w:val="99"/>
    <w:rsid w:val="00D2632D"/>
    <w:rPr>
      <w:color w:val="0000FF"/>
      <w:u w:val="single"/>
    </w:rPr>
  </w:style>
  <w:style w:type="character" w:styleId="UnresolvedMention">
    <w:name w:val="Unresolved Mention"/>
    <w:basedOn w:val="DefaultParagraphFont"/>
    <w:uiPriority w:val="99"/>
    <w:semiHidden/>
    <w:unhideWhenUsed/>
    <w:rsid w:val="004E3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ertips.phe.org.uk/profile/public-health-outcomes-framework" TargetMode="External"/><Relationship Id="rId3" Type="http://schemas.openxmlformats.org/officeDocument/2006/relationships/settings" Target="settings.xml"/><Relationship Id="rId7" Type="http://schemas.openxmlformats.org/officeDocument/2006/relationships/hyperlink" Target="https://www.york.gov.uk/AirQualityActionPl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gertips.phe.org.uk/search/particula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matters-air-pollution/health-matters-air-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7CD5-5EDB-4BCE-B938-F6454884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Gillah, Andrew</dc:creator>
  <cp:keywords/>
  <dc:description/>
  <cp:lastModifiedBy>Gillah, Andrew</cp:lastModifiedBy>
  <cp:revision>10</cp:revision>
  <dcterms:created xsi:type="dcterms:W3CDTF">2022-06-27T10:26:00Z</dcterms:created>
  <dcterms:modified xsi:type="dcterms:W3CDTF">2022-06-27T13:56:00Z</dcterms:modified>
</cp:coreProperties>
</file>